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84" w:rsidRPr="000A5A84" w:rsidRDefault="000A5A84" w:rsidP="002456FB">
      <w:pPr>
        <w:jc w:val="center"/>
        <w:rPr>
          <w:rFonts w:ascii="Berlin Sans FB Demi" w:hAnsi="Berlin Sans FB Demi"/>
          <w:sz w:val="22"/>
          <w:szCs w:val="22"/>
        </w:rPr>
      </w:pPr>
      <w:r w:rsidRPr="000A5A84">
        <w:rPr>
          <w:rFonts w:ascii="Berlin Sans FB Demi" w:hAnsi="Berlin Sans FB Demi"/>
          <w:sz w:val="22"/>
          <w:szCs w:val="22"/>
        </w:rPr>
        <w:t>Inside Class</w:t>
      </w:r>
    </w:p>
    <w:p w:rsidR="000A5A84" w:rsidRDefault="000A5A84" w:rsidP="002456FB">
      <w:pPr>
        <w:jc w:val="center"/>
        <w:rPr>
          <w:sz w:val="22"/>
          <w:szCs w:val="22"/>
        </w:rPr>
      </w:pPr>
    </w:p>
    <w:p w:rsidR="000A5A84" w:rsidRDefault="002456FB" w:rsidP="000A5A84">
      <w:pPr>
        <w:jc w:val="center"/>
        <w:rPr>
          <w:sz w:val="22"/>
          <w:szCs w:val="22"/>
        </w:rPr>
      </w:pPr>
      <w:r w:rsidRPr="009D01FC">
        <w:rPr>
          <w:sz w:val="22"/>
          <w:szCs w:val="22"/>
        </w:rPr>
        <w:t>Name</w:t>
      </w:r>
      <w:proofErr w:type="gramStart"/>
      <w:r w:rsidRPr="009D01FC">
        <w:rPr>
          <w:sz w:val="22"/>
          <w:szCs w:val="22"/>
        </w:rPr>
        <w:t>:_</w:t>
      </w:r>
      <w:proofErr w:type="gramEnd"/>
      <w:r w:rsidRPr="009D01FC">
        <w:rPr>
          <w:sz w:val="22"/>
          <w:szCs w:val="22"/>
        </w:rPr>
        <w:t>__________________________________________</w:t>
      </w:r>
      <w:r w:rsidRPr="009D01FC">
        <w:rPr>
          <w:sz w:val="22"/>
          <w:szCs w:val="22"/>
        </w:rPr>
        <w:tab/>
        <w:t>Block:__________</w:t>
      </w:r>
    </w:p>
    <w:p w:rsidR="002456FB" w:rsidRPr="000A5A84" w:rsidRDefault="00C17B21" w:rsidP="000A5A84">
      <w:pPr>
        <w:rPr>
          <w:sz w:val="20"/>
          <w:szCs w:val="22"/>
        </w:rPr>
      </w:pPr>
      <w:r w:rsidRPr="000A5A84">
        <w:rPr>
          <w:b/>
          <w:sz w:val="20"/>
          <w:szCs w:val="22"/>
          <w:u w:val="single"/>
        </w:rPr>
        <w:t xml:space="preserve">Chi-Squared </w:t>
      </w:r>
      <w:r w:rsidR="000A5A84" w:rsidRPr="000A5A84">
        <w:rPr>
          <w:b/>
          <w:sz w:val="20"/>
          <w:szCs w:val="22"/>
          <w:u w:val="single"/>
        </w:rPr>
        <w:t>Lesson 2</w:t>
      </w:r>
      <w:r w:rsidR="000A5A84" w:rsidRPr="000A5A84">
        <w:rPr>
          <w:b/>
          <w:sz w:val="20"/>
          <w:szCs w:val="22"/>
        </w:rPr>
        <w:t xml:space="preserve">: Chi-Squared </w:t>
      </w:r>
      <w:r w:rsidRPr="000A5A84">
        <w:rPr>
          <w:b/>
          <w:sz w:val="20"/>
          <w:szCs w:val="22"/>
        </w:rPr>
        <w:t>and the Formal Test for Independence</w:t>
      </w:r>
      <w:r w:rsidR="00FA56B0" w:rsidRPr="000A5A84">
        <w:rPr>
          <w:b/>
          <w:sz w:val="20"/>
          <w:szCs w:val="22"/>
        </w:rPr>
        <w:t xml:space="preserve"> </w:t>
      </w:r>
    </w:p>
    <w:p w:rsidR="002456FB" w:rsidRPr="000A5A84" w:rsidRDefault="002456FB" w:rsidP="000A5A84">
      <w:pPr>
        <w:rPr>
          <w:sz w:val="10"/>
          <w:szCs w:val="12"/>
        </w:rPr>
      </w:pPr>
    </w:p>
    <w:p w:rsidR="00E4190C" w:rsidRPr="000A5A84" w:rsidRDefault="00E4190C" w:rsidP="00E4190C">
      <w:pPr>
        <w:spacing w:after="120"/>
        <w:rPr>
          <w:sz w:val="20"/>
          <w:szCs w:val="22"/>
        </w:rPr>
      </w:pPr>
      <w:r w:rsidRPr="000A5A84">
        <w:rPr>
          <w:sz w:val="20"/>
          <w:szCs w:val="22"/>
        </w:rPr>
        <w:t>The table shows the responses to a survey as to whether the city speed limit should be increased.</w:t>
      </w:r>
      <w:bookmarkStart w:id="0" w:name="_GoBack"/>
      <w:bookmarkEnd w:id="0"/>
    </w:p>
    <w:p w:rsidR="00E4190C" w:rsidRPr="000A5A84" w:rsidRDefault="00E4190C" w:rsidP="00E4190C">
      <w:pPr>
        <w:spacing w:after="120"/>
        <w:rPr>
          <w:sz w:val="20"/>
          <w:szCs w:val="22"/>
        </w:rPr>
      </w:pPr>
      <w:r w:rsidRPr="000A5A84">
        <w:rPr>
          <w:sz w:val="20"/>
          <w:szCs w:val="22"/>
        </w:rPr>
        <w:t xml:space="preserve">Test at a 5% level whether there is any association between the </w:t>
      </w:r>
      <w:r w:rsidRPr="000A5A84">
        <w:rPr>
          <w:i/>
          <w:sz w:val="20"/>
          <w:szCs w:val="22"/>
        </w:rPr>
        <w:t>age of a driver</w:t>
      </w:r>
      <w:r w:rsidRPr="000A5A84">
        <w:rPr>
          <w:sz w:val="20"/>
          <w:szCs w:val="22"/>
        </w:rPr>
        <w:t xml:space="preserve"> and </w:t>
      </w:r>
      <w:r w:rsidRPr="000A5A84">
        <w:rPr>
          <w:i/>
          <w:sz w:val="20"/>
          <w:szCs w:val="22"/>
        </w:rPr>
        <w:t>increasing the speed limit</w:t>
      </w:r>
      <w:r w:rsidRPr="000A5A84">
        <w:rPr>
          <w:sz w:val="20"/>
          <w:szCs w:val="22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95"/>
        <w:gridCol w:w="1888"/>
        <w:gridCol w:w="1888"/>
        <w:gridCol w:w="1831"/>
        <w:gridCol w:w="1774"/>
      </w:tblGrid>
      <w:tr w:rsidR="00B34B8E" w:rsidRPr="00E4190C" w:rsidTr="00B34B8E">
        <w:tc>
          <w:tcPr>
            <w:tcW w:w="2195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18-30 yrs.</w:t>
            </w:r>
          </w:p>
        </w:tc>
        <w:tc>
          <w:tcPr>
            <w:tcW w:w="1888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31-54 yrs.</w:t>
            </w:r>
          </w:p>
        </w:tc>
        <w:tc>
          <w:tcPr>
            <w:tcW w:w="1831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55+ yrs.</w:t>
            </w:r>
          </w:p>
        </w:tc>
        <w:tc>
          <w:tcPr>
            <w:tcW w:w="1774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</w:t>
            </w:r>
          </w:p>
        </w:tc>
      </w:tr>
      <w:tr w:rsidR="00B34B8E" w:rsidRPr="00E4190C" w:rsidTr="00B34B8E">
        <w:tc>
          <w:tcPr>
            <w:tcW w:w="2195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Increase</w:t>
            </w:r>
          </w:p>
        </w:tc>
        <w:tc>
          <w:tcPr>
            <w:tcW w:w="1888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 w:rsidRPr="00E4190C">
              <w:rPr>
                <w:sz w:val="22"/>
                <w:szCs w:val="22"/>
              </w:rPr>
              <w:t>234</w:t>
            </w:r>
          </w:p>
        </w:tc>
        <w:tc>
          <w:tcPr>
            <w:tcW w:w="1888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 w:rsidRPr="00E4190C">
              <w:rPr>
                <w:sz w:val="22"/>
                <w:szCs w:val="22"/>
              </w:rPr>
              <w:t>169</w:t>
            </w:r>
          </w:p>
        </w:tc>
        <w:tc>
          <w:tcPr>
            <w:tcW w:w="1831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 w:rsidRPr="00E4190C">
              <w:rPr>
                <w:sz w:val="22"/>
                <w:szCs w:val="22"/>
              </w:rPr>
              <w:t>134</w:t>
            </w:r>
          </w:p>
        </w:tc>
        <w:tc>
          <w:tcPr>
            <w:tcW w:w="1774" w:type="dxa"/>
          </w:tcPr>
          <w:p w:rsidR="00B34B8E" w:rsidRPr="00C17B21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</w:tr>
      <w:tr w:rsidR="00B34B8E" w:rsidRPr="00E4190C" w:rsidTr="00B34B8E">
        <w:tc>
          <w:tcPr>
            <w:tcW w:w="2195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No Increase</w:t>
            </w:r>
          </w:p>
        </w:tc>
        <w:tc>
          <w:tcPr>
            <w:tcW w:w="1888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 w:rsidRPr="00E4190C">
              <w:rPr>
                <w:sz w:val="22"/>
                <w:szCs w:val="22"/>
              </w:rPr>
              <w:t>156</w:t>
            </w:r>
          </w:p>
        </w:tc>
        <w:tc>
          <w:tcPr>
            <w:tcW w:w="1888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 w:rsidRPr="00E4190C">
              <w:rPr>
                <w:sz w:val="22"/>
                <w:szCs w:val="22"/>
              </w:rPr>
              <w:t>191</w:t>
            </w:r>
          </w:p>
        </w:tc>
        <w:tc>
          <w:tcPr>
            <w:tcW w:w="1831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 w:rsidRPr="00E4190C">
              <w:rPr>
                <w:sz w:val="22"/>
                <w:szCs w:val="22"/>
              </w:rPr>
              <w:t>233</w:t>
            </w:r>
          </w:p>
        </w:tc>
        <w:tc>
          <w:tcPr>
            <w:tcW w:w="1774" w:type="dxa"/>
          </w:tcPr>
          <w:p w:rsidR="00B34B8E" w:rsidRPr="00C17B21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</w:tr>
      <w:tr w:rsidR="00B34B8E" w:rsidRPr="00E4190C" w:rsidTr="00B34B8E">
        <w:tc>
          <w:tcPr>
            <w:tcW w:w="2195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</w:t>
            </w:r>
          </w:p>
        </w:tc>
        <w:tc>
          <w:tcPr>
            <w:tcW w:w="1888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B34B8E" w:rsidRPr="00C17B21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6FB" w:rsidRPr="00770CB5" w:rsidRDefault="002456FB">
      <w:pPr>
        <w:rPr>
          <w:sz w:val="10"/>
          <w:szCs w:val="10"/>
        </w:rPr>
      </w:pPr>
    </w:p>
    <w:p w:rsidR="00B34B8E" w:rsidRPr="00B34B8E" w:rsidRDefault="00B34B8E">
      <w:pPr>
        <w:rPr>
          <w:b/>
          <w:sz w:val="22"/>
          <w:szCs w:val="22"/>
        </w:rPr>
      </w:pPr>
      <w:r w:rsidRPr="00B34B8E">
        <w:rPr>
          <w:b/>
          <w:sz w:val="22"/>
          <w:szCs w:val="22"/>
        </w:rPr>
        <w:t>Expected Data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95"/>
        <w:gridCol w:w="1888"/>
        <w:gridCol w:w="1888"/>
        <w:gridCol w:w="1831"/>
        <w:gridCol w:w="1774"/>
      </w:tblGrid>
      <w:tr w:rsidR="00B34B8E" w:rsidRPr="00E4190C" w:rsidTr="00B34B8E">
        <w:tc>
          <w:tcPr>
            <w:tcW w:w="2195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18-30 yrs.</w:t>
            </w:r>
          </w:p>
        </w:tc>
        <w:tc>
          <w:tcPr>
            <w:tcW w:w="1888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31-54 yrs.</w:t>
            </w:r>
          </w:p>
        </w:tc>
        <w:tc>
          <w:tcPr>
            <w:tcW w:w="1831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55+ yrs.</w:t>
            </w:r>
          </w:p>
        </w:tc>
        <w:tc>
          <w:tcPr>
            <w:tcW w:w="1774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</w:t>
            </w:r>
          </w:p>
        </w:tc>
      </w:tr>
      <w:tr w:rsidR="00B34B8E" w:rsidRPr="00E4190C" w:rsidTr="00B34B8E">
        <w:tc>
          <w:tcPr>
            <w:tcW w:w="2195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Increase</w:t>
            </w:r>
          </w:p>
        </w:tc>
        <w:tc>
          <w:tcPr>
            <w:tcW w:w="1888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</w:tr>
      <w:tr w:rsidR="00B34B8E" w:rsidRPr="00E4190C" w:rsidTr="00B34B8E">
        <w:tc>
          <w:tcPr>
            <w:tcW w:w="2195" w:type="dxa"/>
          </w:tcPr>
          <w:p w:rsidR="00B34B8E" w:rsidRPr="00B34B8E" w:rsidRDefault="00B34B8E" w:rsidP="00B34B8E">
            <w:pPr>
              <w:jc w:val="center"/>
              <w:rPr>
                <w:i/>
                <w:sz w:val="22"/>
                <w:szCs w:val="22"/>
              </w:rPr>
            </w:pPr>
            <w:r w:rsidRPr="00B34B8E">
              <w:rPr>
                <w:i/>
                <w:sz w:val="22"/>
                <w:szCs w:val="22"/>
              </w:rPr>
              <w:t>No Increase</w:t>
            </w:r>
          </w:p>
        </w:tc>
        <w:tc>
          <w:tcPr>
            <w:tcW w:w="1888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</w:tr>
      <w:tr w:rsidR="00B34B8E" w:rsidRPr="00E4190C" w:rsidTr="00B34B8E">
        <w:tc>
          <w:tcPr>
            <w:tcW w:w="2195" w:type="dxa"/>
          </w:tcPr>
          <w:p w:rsidR="00B34B8E" w:rsidRPr="00E4190C" w:rsidRDefault="00B34B8E" w:rsidP="00B3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</w:t>
            </w:r>
          </w:p>
        </w:tc>
        <w:tc>
          <w:tcPr>
            <w:tcW w:w="1888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B34B8E" w:rsidRPr="00AA13C9" w:rsidRDefault="00B34B8E" w:rsidP="00B34B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6FB" w:rsidRPr="00770CB5" w:rsidRDefault="002456FB">
      <w:pPr>
        <w:rPr>
          <w:sz w:val="12"/>
          <w:szCs w:val="12"/>
        </w:rPr>
      </w:pPr>
    </w:p>
    <w:p w:rsidR="00C17B21" w:rsidRDefault="00B34B8E" w:rsidP="00B34B8E">
      <w:pPr>
        <w:ind w:left="1440" w:hanging="1440"/>
        <w:rPr>
          <w:sz w:val="22"/>
          <w:szCs w:val="22"/>
        </w:rPr>
      </w:pPr>
      <w:r w:rsidRPr="00B34B8E">
        <w:rPr>
          <w:sz w:val="22"/>
          <w:szCs w:val="22"/>
        </w:rPr>
        <w:t xml:space="preserve">Step 1: </w:t>
      </w:r>
      <w:r w:rsidRPr="00B34B8E">
        <w:rPr>
          <w:sz w:val="22"/>
          <w:szCs w:val="22"/>
        </w:rPr>
        <w:tab/>
      </w:r>
      <w:proofErr w:type="gramStart"/>
      <w:r w:rsidRPr="00B34B8E">
        <w:rPr>
          <w:i/>
          <w:sz w:val="22"/>
          <w:szCs w:val="22"/>
        </w:rPr>
        <w:t>H</w:t>
      </w:r>
      <w:r w:rsidRPr="00B34B8E">
        <w:rPr>
          <w:i/>
          <w:sz w:val="22"/>
          <w:szCs w:val="22"/>
          <w:vertAlign w:val="subscript"/>
        </w:rPr>
        <w:t>0</w:t>
      </w:r>
      <w:r>
        <w:rPr>
          <w:sz w:val="22"/>
          <w:szCs w:val="22"/>
        </w:rPr>
        <w:t xml:space="preserve"> </w:t>
      </w:r>
      <w:r w:rsidRPr="00B34B8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 w:rsidRPr="00B34B8E">
        <w:rPr>
          <w:b/>
          <w:sz w:val="22"/>
          <w:szCs w:val="22"/>
        </w:rPr>
        <w:t>null hypothesis</w:t>
      </w:r>
      <w:r>
        <w:rPr>
          <w:sz w:val="22"/>
          <w:szCs w:val="22"/>
        </w:rPr>
        <w:t>):</w:t>
      </w:r>
      <w:r w:rsidRPr="00B34B8E">
        <w:rPr>
          <w:sz w:val="22"/>
          <w:szCs w:val="22"/>
        </w:rPr>
        <w:t xml:space="preserve">  Th</w:t>
      </w:r>
      <w:r>
        <w:rPr>
          <w:sz w:val="22"/>
          <w:szCs w:val="22"/>
        </w:rPr>
        <w:t>ere is no relationship between ___________</w:t>
      </w:r>
      <w:r w:rsidR="00AA13C9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AA13C9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C17B21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:rsidR="00C17B21" w:rsidRDefault="00C17B21" w:rsidP="00B34B8E">
      <w:pPr>
        <w:ind w:left="1440" w:hanging="1440"/>
        <w:rPr>
          <w:sz w:val="22"/>
          <w:szCs w:val="22"/>
        </w:rPr>
      </w:pPr>
    </w:p>
    <w:p w:rsidR="00B34B8E" w:rsidRPr="00B34B8E" w:rsidRDefault="00C17B21" w:rsidP="00C17B2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_____________ </w:t>
      </w:r>
      <w:proofErr w:type="gramStart"/>
      <w:r w:rsidR="00B34B8E">
        <w:rPr>
          <w:sz w:val="22"/>
          <w:szCs w:val="22"/>
        </w:rPr>
        <w:t>and</w:t>
      </w:r>
      <w:proofErr w:type="gramEnd"/>
      <w:r w:rsidR="00B34B8E">
        <w:rPr>
          <w:sz w:val="22"/>
          <w:szCs w:val="22"/>
        </w:rPr>
        <w:t xml:space="preserve"> ________________</w:t>
      </w:r>
      <w:r w:rsidR="00AA13C9">
        <w:rPr>
          <w:sz w:val="22"/>
          <w:szCs w:val="22"/>
        </w:rPr>
        <w:t>____________</w:t>
      </w:r>
      <w:r w:rsidR="00B34B8E">
        <w:rPr>
          <w:sz w:val="22"/>
          <w:szCs w:val="22"/>
        </w:rPr>
        <w:t>___</w:t>
      </w:r>
      <w:r>
        <w:rPr>
          <w:sz w:val="22"/>
          <w:szCs w:val="22"/>
        </w:rPr>
        <w:t>____________________</w:t>
      </w:r>
      <w:r w:rsidR="00B34B8E">
        <w:rPr>
          <w:sz w:val="22"/>
          <w:szCs w:val="22"/>
        </w:rPr>
        <w:t>___.</w:t>
      </w:r>
    </w:p>
    <w:p w:rsidR="00B34B8E" w:rsidRPr="00B34B8E" w:rsidRDefault="00B34B8E" w:rsidP="00B34B8E">
      <w:pPr>
        <w:rPr>
          <w:sz w:val="22"/>
          <w:szCs w:val="22"/>
        </w:rPr>
      </w:pPr>
    </w:p>
    <w:p w:rsidR="00AA13C9" w:rsidRDefault="00B34B8E" w:rsidP="00B34B8E">
      <w:pPr>
        <w:ind w:left="1440"/>
        <w:rPr>
          <w:sz w:val="22"/>
          <w:szCs w:val="22"/>
        </w:rPr>
      </w:pPr>
      <w:r w:rsidRPr="00B34B8E">
        <w:rPr>
          <w:i/>
          <w:sz w:val="22"/>
          <w:szCs w:val="22"/>
        </w:rPr>
        <w:t>H</w:t>
      </w:r>
      <w:r w:rsidRPr="00B34B8E">
        <w:rPr>
          <w:i/>
          <w:sz w:val="22"/>
          <w:szCs w:val="22"/>
          <w:vertAlign w:val="subscript"/>
        </w:rPr>
        <w:t>1</w:t>
      </w:r>
      <w:r w:rsidRPr="00B34B8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34B8E">
        <w:rPr>
          <w:b/>
          <w:sz w:val="22"/>
          <w:szCs w:val="22"/>
        </w:rPr>
        <w:t>alternative hypothesis</w:t>
      </w:r>
      <w:r>
        <w:rPr>
          <w:sz w:val="22"/>
          <w:szCs w:val="22"/>
        </w:rPr>
        <w:t>):</w:t>
      </w:r>
      <w:r w:rsidRPr="00B34B8E">
        <w:rPr>
          <w:sz w:val="22"/>
          <w:szCs w:val="22"/>
        </w:rPr>
        <w:t xml:space="preserve">  Th</w:t>
      </w:r>
      <w:r>
        <w:rPr>
          <w:sz w:val="22"/>
          <w:szCs w:val="22"/>
        </w:rPr>
        <w:t>ere is a relationship between ___________</w:t>
      </w:r>
      <w:r w:rsidR="00AA13C9">
        <w:rPr>
          <w:sz w:val="22"/>
          <w:szCs w:val="22"/>
        </w:rPr>
        <w:t>_</w:t>
      </w:r>
      <w:r>
        <w:rPr>
          <w:sz w:val="22"/>
          <w:szCs w:val="22"/>
        </w:rPr>
        <w:t xml:space="preserve">__________ </w:t>
      </w:r>
    </w:p>
    <w:p w:rsidR="00AA13C9" w:rsidRDefault="00AA13C9" w:rsidP="00B34B8E">
      <w:pPr>
        <w:ind w:left="1440"/>
        <w:rPr>
          <w:sz w:val="22"/>
          <w:szCs w:val="22"/>
        </w:rPr>
      </w:pPr>
    </w:p>
    <w:p w:rsidR="00B34B8E" w:rsidRPr="00B34B8E" w:rsidRDefault="00C17B21" w:rsidP="00B34B8E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_____________ </w:t>
      </w:r>
      <w:proofErr w:type="gramStart"/>
      <w:r w:rsidR="00B34B8E">
        <w:rPr>
          <w:sz w:val="22"/>
          <w:szCs w:val="22"/>
        </w:rPr>
        <w:t>and</w:t>
      </w:r>
      <w:proofErr w:type="gramEnd"/>
      <w:r w:rsidR="00B34B8E">
        <w:rPr>
          <w:sz w:val="22"/>
          <w:szCs w:val="22"/>
        </w:rPr>
        <w:t xml:space="preserve"> __________</w:t>
      </w:r>
      <w:r w:rsidR="00AA13C9">
        <w:rPr>
          <w:sz w:val="22"/>
          <w:szCs w:val="22"/>
        </w:rPr>
        <w:t>____________</w:t>
      </w:r>
      <w:r w:rsidR="00B34B8E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  <w:r w:rsidR="00B34B8E">
        <w:rPr>
          <w:sz w:val="22"/>
          <w:szCs w:val="22"/>
        </w:rPr>
        <w:t>_______.</w:t>
      </w:r>
    </w:p>
    <w:p w:rsidR="00B34B8E" w:rsidRPr="00B34B8E" w:rsidRDefault="00B34B8E" w:rsidP="00B34B8E">
      <w:pPr>
        <w:ind w:left="1440"/>
        <w:rPr>
          <w:sz w:val="22"/>
          <w:szCs w:val="22"/>
        </w:rPr>
      </w:pPr>
    </w:p>
    <w:p w:rsidR="00B34B8E" w:rsidRPr="00B34B8E" w:rsidRDefault="00B34B8E" w:rsidP="00B34B8E">
      <w:pPr>
        <w:rPr>
          <w:sz w:val="22"/>
          <w:szCs w:val="22"/>
        </w:rPr>
      </w:pPr>
      <w:r w:rsidRPr="00B34B8E">
        <w:rPr>
          <w:sz w:val="22"/>
          <w:szCs w:val="22"/>
        </w:rPr>
        <w:t xml:space="preserve">Step 2: </w:t>
      </w:r>
      <w:r w:rsidRPr="00B34B8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B8E">
        <w:rPr>
          <w:sz w:val="22"/>
          <w:szCs w:val="22"/>
        </w:rPr>
        <w:t xml:space="preserve">Calculate the </w:t>
      </w:r>
      <w:r w:rsidRPr="00B34B8E">
        <w:rPr>
          <w:b/>
          <w:sz w:val="22"/>
          <w:szCs w:val="22"/>
        </w:rPr>
        <w:t>degrees of freedom</w:t>
      </w:r>
      <w:r w:rsidRPr="00B34B8E">
        <w:rPr>
          <w:sz w:val="22"/>
          <w:szCs w:val="22"/>
        </w:rPr>
        <w:t xml:space="preserve">: </w:t>
      </w:r>
      <w:proofErr w:type="spellStart"/>
      <w:r w:rsidRPr="00B34B8E">
        <w:rPr>
          <w:sz w:val="22"/>
          <w:szCs w:val="22"/>
        </w:rPr>
        <w:t>df</w:t>
      </w:r>
      <w:proofErr w:type="spellEnd"/>
      <w:r w:rsidR="00AA13C9">
        <w:rPr>
          <w:sz w:val="22"/>
          <w:szCs w:val="22"/>
        </w:rPr>
        <w:t xml:space="preserve"> </w:t>
      </w:r>
      <w:proofErr w:type="gramStart"/>
      <w:r w:rsidRPr="00B34B8E">
        <w:rPr>
          <w:sz w:val="22"/>
          <w:szCs w:val="22"/>
        </w:rPr>
        <w:t xml:space="preserve">= </w:t>
      </w:r>
      <w:r w:rsidR="00AA13C9">
        <w:rPr>
          <w:sz w:val="22"/>
          <w:szCs w:val="22"/>
        </w:rPr>
        <w:t xml:space="preserve"> </w:t>
      </w:r>
      <w:r w:rsidRPr="00B34B8E">
        <w:rPr>
          <w:sz w:val="22"/>
          <w:szCs w:val="22"/>
        </w:rPr>
        <w:t>(</w:t>
      </w:r>
      <w:proofErr w:type="gramEnd"/>
      <w:r w:rsidRPr="00B34B8E">
        <w:rPr>
          <w:i/>
          <w:sz w:val="22"/>
          <w:szCs w:val="22"/>
        </w:rPr>
        <w:t>r</w:t>
      </w:r>
      <w:r w:rsidRPr="00B34B8E">
        <w:rPr>
          <w:sz w:val="22"/>
          <w:szCs w:val="22"/>
        </w:rPr>
        <w:t xml:space="preserve"> – 1)(</w:t>
      </w:r>
      <w:r w:rsidRPr="00B34B8E">
        <w:rPr>
          <w:i/>
          <w:sz w:val="22"/>
          <w:szCs w:val="22"/>
        </w:rPr>
        <w:t>c</w:t>
      </w:r>
      <w:r w:rsidRPr="00B34B8E">
        <w:rPr>
          <w:sz w:val="22"/>
          <w:szCs w:val="22"/>
        </w:rPr>
        <w:t xml:space="preserve"> – 1).</w:t>
      </w:r>
      <w:r>
        <w:rPr>
          <w:sz w:val="22"/>
          <w:szCs w:val="22"/>
        </w:rPr>
        <w:t xml:space="preserve">   </w:t>
      </w:r>
      <w:proofErr w:type="spellStart"/>
      <w:proofErr w:type="gramStart"/>
      <w:r w:rsidR="00AA13C9">
        <w:rPr>
          <w:sz w:val="22"/>
          <w:szCs w:val="22"/>
        </w:rPr>
        <w:t>d</w:t>
      </w:r>
      <w:r>
        <w:rPr>
          <w:sz w:val="22"/>
          <w:szCs w:val="22"/>
        </w:rPr>
        <w:t>f</w:t>
      </w:r>
      <w:proofErr w:type="spellEnd"/>
      <w:proofErr w:type="gramEnd"/>
      <w:r w:rsidR="00AA13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 w:rsidR="00AA13C9" w:rsidRPr="00B34B8E">
        <w:rPr>
          <w:sz w:val="22"/>
          <w:szCs w:val="22"/>
        </w:rPr>
        <w:t>(</w:t>
      </w:r>
      <w:r w:rsidR="00AA13C9">
        <w:rPr>
          <w:sz w:val="22"/>
          <w:szCs w:val="22"/>
        </w:rPr>
        <w:t xml:space="preserve"> ___</w:t>
      </w:r>
      <w:r w:rsidR="00AA13C9" w:rsidRPr="00B34B8E">
        <w:rPr>
          <w:sz w:val="22"/>
          <w:szCs w:val="22"/>
        </w:rPr>
        <w:t xml:space="preserve"> – 1)(</w:t>
      </w:r>
      <w:r w:rsidR="00AA13C9">
        <w:rPr>
          <w:sz w:val="22"/>
          <w:szCs w:val="22"/>
        </w:rPr>
        <w:t xml:space="preserve"> ___</w:t>
      </w:r>
      <w:r w:rsidR="00AA13C9" w:rsidRPr="00B34B8E">
        <w:rPr>
          <w:sz w:val="22"/>
          <w:szCs w:val="22"/>
        </w:rPr>
        <w:t xml:space="preserve"> – 1)</w:t>
      </w:r>
      <w:r w:rsidR="00AA13C9">
        <w:rPr>
          <w:sz w:val="22"/>
          <w:szCs w:val="22"/>
        </w:rPr>
        <w:t xml:space="preserve"> = ___</w:t>
      </w:r>
      <w:r>
        <w:rPr>
          <w:sz w:val="22"/>
          <w:szCs w:val="22"/>
        </w:rPr>
        <w:t>__.</w:t>
      </w:r>
    </w:p>
    <w:p w:rsidR="00B34B8E" w:rsidRPr="00BE60A3" w:rsidRDefault="00B34B8E" w:rsidP="00B34B8E">
      <w:pPr>
        <w:ind w:left="720" w:firstLine="720"/>
      </w:pPr>
    </w:p>
    <w:p w:rsidR="00B34B8E" w:rsidRPr="00B34B8E" w:rsidRDefault="00B34B8E" w:rsidP="00B34B8E">
      <w:pPr>
        <w:ind w:left="1440" w:hanging="1440"/>
        <w:rPr>
          <w:sz w:val="22"/>
          <w:szCs w:val="22"/>
        </w:rPr>
      </w:pPr>
      <w:r w:rsidRPr="00B34B8E">
        <w:rPr>
          <w:sz w:val="22"/>
          <w:szCs w:val="22"/>
        </w:rPr>
        <w:t>Step 3:</w:t>
      </w:r>
      <w:r w:rsidRPr="00B34B8E">
        <w:rPr>
          <w:sz w:val="22"/>
          <w:szCs w:val="22"/>
        </w:rPr>
        <w:tab/>
      </w:r>
      <w:r>
        <w:rPr>
          <w:sz w:val="22"/>
          <w:szCs w:val="22"/>
        </w:rPr>
        <w:t>The</w:t>
      </w:r>
      <w:r w:rsidRPr="00B34B8E">
        <w:rPr>
          <w:sz w:val="22"/>
          <w:szCs w:val="22"/>
        </w:rPr>
        <w:t xml:space="preserve"> </w:t>
      </w:r>
      <w:r w:rsidRPr="00B34B8E">
        <w:rPr>
          <w:b/>
          <w:sz w:val="22"/>
          <w:szCs w:val="22"/>
        </w:rPr>
        <w:t>significance level</w:t>
      </w:r>
      <w:r w:rsidR="00C17B21">
        <w:rPr>
          <w:sz w:val="22"/>
          <w:szCs w:val="22"/>
        </w:rPr>
        <w:t xml:space="preserve"> being used is __________</w:t>
      </w:r>
      <w:r>
        <w:rPr>
          <w:sz w:val="22"/>
          <w:szCs w:val="22"/>
        </w:rPr>
        <w:t>.</w:t>
      </w:r>
    </w:p>
    <w:p w:rsidR="00B34B8E" w:rsidRPr="00B34B8E" w:rsidRDefault="00B34B8E" w:rsidP="00B34B8E">
      <w:pPr>
        <w:ind w:left="1440" w:hanging="1440"/>
        <w:rPr>
          <w:sz w:val="22"/>
          <w:szCs w:val="22"/>
        </w:rPr>
      </w:pPr>
    </w:p>
    <w:p w:rsidR="00B34B8E" w:rsidRPr="00B34B8E" w:rsidRDefault="00B34B8E" w:rsidP="00B34B8E">
      <w:pPr>
        <w:ind w:left="1440" w:hanging="1440"/>
        <w:rPr>
          <w:sz w:val="22"/>
          <w:szCs w:val="22"/>
        </w:rPr>
      </w:pPr>
      <w:r w:rsidRPr="00B34B8E">
        <w:rPr>
          <w:sz w:val="22"/>
          <w:szCs w:val="22"/>
        </w:rPr>
        <w:t>Step 4:</w:t>
      </w:r>
      <w:r w:rsidRPr="00B34B8E">
        <w:rPr>
          <w:sz w:val="22"/>
          <w:szCs w:val="22"/>
        </w:rPr>
        <w:tab/>
      </w:r>
      <w:r w:rsidR="00173A99">
        <w:rPr>
          <w:sz w:val="22"/>
          <w:szCs w:val="22"/>
        </w:rPr>
        <w:t xml:space="preserve">The null-hypothesis will be rejected if </w:t>
      </w:r>
      <w:r w:rsidR="00173A99" w:rsidRPr="00173A99">
        <w:rPr>
          <w:position w:val="-12"/>
          <w:sz w:val="22"/>
          <w:szCs w:val="22"/>
        </w:rPr>
        <w:object w:dxaOrig="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9.65pt" o:ole="">
            <v:imagedata r:id="rId5" o:title=""/>
          </v:shape>
          <o:OLEObject Type="Embed" ProgID="Equation.3" ShapeID="_x0000_i1025" DrawAspect="Content" ObjectID="_1507445868" r:id="rId6"/>
        </w:object>
      </w:r>
      <w:r w:rsidR="00173A99">
        <w:rPr>
          <w:position w:val="-10"/>
          <w:sz w:val="22"/>
          <w:szCs w:val="22"/>
        </w:rPr>
        <w:t xml:space="preserve"> </w:t>
      </w:r>
      <w:r w:rsidR="00173A99">
        <w:rPr>
          <w:sz w:val="22"/>
          <w:szCs w:val="22"/>
        </w:rPr>
        <w:t>the critical value of ___________.</w:t>
      </w:r>
    </w:p>
    <w:p w:rsidR="00B34B8E" w:rsidRPr="00770CB5" w:rsidRDefault="00B34B8E" w:rsidP="00B34B8E">
      <w:pPr>
        <w:ind w:left="1440" w:hanging="1440"/>
        <w:rPr>
          <w:sz w:val="12"/>
          <w:szCs w:val="12"/>
        </w:rPr>
      </w:pPr>
    </w:p>
    <w:p w:rsidR="00AA13C9" w:rsidRPr="00AA13C9" w:rsidRDefault="00B34B8E" w:rsidP="00AA13C9">
      <w:r w:rsidRPr="00B34B8E">
        <w:rPr>
          <w:sz w:val="22"/>
          <w:szCs w:val="22"/>
        </w:rPr>
        <w:t>Step 5:</w:t>
      </w:r>
      <w:r w:rsidRPr="00B34B8E">
        <w:rPr>
          <w:sz w:val="22"/>
          <w:szCs w:val="22"/>
        </w:rPr>
        <w:tab/>
      </w:r>
      <w:r w:rsidR="00BE60A3" w:rsidRPr="002C098D">
        <w:rPr>
          <w:position w:val="-30"/>
          <w:sz w:val="44"/>
          <w:szCs w:val="44"/>
        </w:rPr>
        <w:object w:dxaOrig="1880" w:dyaOrig="720">
          <v:shape id="_x0000_i1026" type="#_x0000_t75" style="width:97.1pt;height:38.2pt" o:ole="">
            <v:imagedata r:id="rId7" o:title=""/>
          </v:shape>
          <o:OLEObject Type="Embed" ProgID="Equation.3" ShapeID="_x0000_i1026" DrawAspect="Content" ObjectID="_1507445869" r:id="rId8"/>
        </w:object>
      </w:r>
    </w:p>
    <w:tbl>
      <w:tblPr>
        <w:tblStyle w:val="TableGrid"/>
        <w:tblW w:w="8928" w:type="dxa"/>
        <w:tblLayout w:type="fixed"/>
        <w:tblLook w:val="01E0" w:firstRow="1" w:lastRow="1" w:firstColumn="1" w:lastColumn="1" w:noHBand="0" w:noVBand="0"/>
      </w:tblPr>
      <w:tblGrid>
        <w:gridCol w:w="1755"/>
        <w:gridCol w:w="1593"/>
        <w:gridCol w:w="1800"/>
        <w:gridCol w:w="1800"/>
        <w:gridCol w:w="1980"/>
      </w:tblGrid>
      <w:tr w:rsidR="00AA13C9" w:rsidRPr="00B34B8E" w:rsidTr="00AA13C9">
        <w:tc>
          <w:tcPr>
            <w:tcW w:w="1755" w:type="dxa"/>
          </w:tcPr>
          <w:p w:rsidR="00AA13C9" w:rsidRPr="00B34B8E" w:rsidRDefault="00AA13C9" w:rsidP="00AA13C9">
            <w:pPr>
              <w:jc w:val="center"/>
              <w:rPr>
                <w:sz w:val="28"/>
                <w:szCs w:val="28"/>
              </w:rPr>
            </w:pPr>
            <w:r w:rsidRPr="00B34B8E">
              <w:rPr>
                <w:position w:val="-12"/>
                <w:sz w:val="28"/>
                <w:szCs w:val="28"/>
              </w:rPr>
              <w:object w:dxaOrig="279" w:dyaOrig="360">
                <v:shape id="_x0000_i1027" type="#_x0000_t75" style="width:14.75pt;height:19.1pt" o:ole="">
                  <v:imagedata r:id="rId9" o:title=""/>
                </v:shape>
                <o:OLEObject Type="Embed" ProgID="Equation.3" ShapeID="_x0000_i1027" DrawAspect="Content" ObjectID="_1507445870" r:id="rId10"/>
              </w:object>
            </w:r>
          </w:p>
        </w:tc>
        <w:tc>
          <w:tcPr>
            <w:tcW w:w="1593" w:type="dxa"/>
          </w:tcPr>
          <w:p w:rsidR="00AA13C9" w:rsidRPr="00B34B8E" w:rsidRDefault="00AA13C9" w:rsidP="00AA13C9">
            <w:pPr>
              <w:jc w:val="center"/>
              <w:rPr>
                <w:sz w:val="28"/>
                <w:szCs w:val="28"/>
              </w:rPr>
            </w:pPr>
            <w:r w:rsidRPr="00B34B8E">
              <w:rPr>
                <w:position w:val="-12"/>
                <w:sz w:val="28"/>
                <w:szCs w:val="28"/>
              </w:rPr>
              <w:object w:dxaOrig="260" w:dyaOrig="360">
                <v:shape id="_x0000_i1028" type="#_x0000_t75" style="width:13.65pt;height:19.1pt" o:ole="">
                  <v:imagedata r:id="rId11" o:title=""/>
                </v:shape>
                <o:OLEObject Type="Embed" ProgID="Equation.3" ShapeID="_x0000_i1028" DrawAspect="Content" ObjectID="_1507445871" r:id="rId12"/>
              </w:object>
            </w:r>
          </w:p>
        </w:tc>
        <w:tc>
          <w:tcPr>
            <w:tcW w:w="1800" w:type="dxa"/>
          </w:tcPr>
          <w:p w:rsidR="00AA13C9" w:rsidRPr="00B34B8E" w:rsidRDefault="00AA13C9" w:rsidP="00AA13C9">
            <w:pPr>
              <w:jc w:val="center"/>
              <w:rPr>
                <w:sz w:val="28"/>
                <w:szCs w:val="28"/>
              </w:rPr>
            </w:pPr>
            <w:r w:rsidRPr="00B34B8E">
              <w:rPr>
                <w:position w:val="-12"/>
                <w:sz w:val="28"/>
                <w:szCs w:val="28"/>
              </w:rPr>
              <w:object w:dxaOrig="700" w:dyaOrig="360">
                <v:shape id="_x0000_i1029" type="#_x0000_t75" style="width:38.75pt;height:19.65pt" o:ole="">
                  <v:imagedata r:id="rId13" o:title=""/>
                </v:shape>
                <o:OLEObject Type="Embed" ProgID="Equation.3" ShapeID="_x0000_i1029" DrawAspect="Content" ObjectID="_1507445872" r:id="rId14"/>
              </w:object>
            </w:r>
          </w:p>
        </w:tc>
        <w:tc>
          <w:tcPr>
            <w:tcW w:w="1800" w:type="dxa"/>
          </w:tcPr>
          <w:p w:rsidR="00AA13C9" w:rsidRPr="00B34B8E" w:rsidRDefault="00AA13C9" w:rsidP="00AA13C9">
            <w:pPr>
              <w:jc w:val="center"/>
              <w:rPr>
                <w:sz w:val="28"/>
                <w:szCs w:val="28"/>
              </w:rPr>
            </w:pPr>
            <w:r w:rsidRPr="00B34B8E">
              <w:rPr>
                <w:position w:val="-12"/>
                <w:sz w:val="28"/>
                <w:szCs w:val="28"/>
              </w:rPr>
              <w:object w:dxaOrig="940" w:dyaOrig="400">
                <v:shape id="_x0000_i1030" type="#_x0000_t75" style="width:49.65pt;height:21.25pt" o:ole="">
                  <v:imagedata r:id="rId15" o:title=""/>
                </v:shape>
                <o:OLEObject Type="Embed" ProgID="Equation.3" ShapeID="_x0000_i1030" DrawAspect="Content" ObjectID="_1507445873" r:id="rId16"/>
              </w:object>
            </w:r>
          </w:p>
        </w:tc>
        <w:tc>
          <w:tcPr>
            <w:tcW w:w="1980" w:type="dxa"/>
          </w:tcPr>
          <w:p w:rsidR="00AA13C9" w:rsidRPr="00B34B8E" w:rsidRDefault="00BE60A3" w:rsidP="00AA13C9">
            <w:pPr>
              <w:jc w:val="center"/>
              <w:rPr>
                <w:sz w:val="28"/>
                <w:szCs w:val="28"/>
              </w:rPr>
            </w:pPr>
            <w:r w:rsidRPr="00B34B8E">
              <w:rPr>
                <w:position w:val="-30"/>
                <w:sz w:val="28"/>
                <w:szCs w:val="28"/>
              </w:rPr>
              <w:object w:dxaOrig="999" w:dyaOrig="740">
                <v:shape id="_x0000_i1031" type="#_x0000_t75" style="width:45.25pt;height:33.8pt" o:ole="">
                  <v:imagedata r:id="rId17" o:title=""/>
                </v:shape>
                <o:OLEObject Type="Embed" ProgID="Equation.3" ShapeID="_x0000_i1031" DrawAspect="Content" ObjectID="_1507445874" r:id="rId18"/>
              </w:object>
            </w:r>
          </w:p>
        </w:tc>
      </w:tr>
      <w:tr w:rsidR="00AA13C9" w:rsidRPr="00B34B8E" w:rsidTr="00AA13C9">
        <w:tc>
          <w:tcPr>
            <w:tcW w:w="1755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</w:tr>
      <w:tr w:rsidR="00AA13C9" w:rsidRPr="00B34B8E" w:rsidTr="00AA13C9">
        <w:tc>
          <w:tcPr>
            <w:tcW w:w="1755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</w:tr>
      <w:tr w:rsidR="00AA13C9" w:rsidRPr="00B34B8E" w:rsidTr="00AA13C9">
        <w:tc>
          <w:tcPr>
            <w:tcW w:w="1755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</w:tr>
      <w:tr w:rsidR="00770CB5" w:rsidRPr="00B34B8E" w:rsidTr="00AA13C9">
        <w:tc>
          <w:tcPr>
            <w:tcW w:w="1755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</w:tr>
      <w:tr w:rsidR="00770CB5" w:rsidRPr="00B34B8E" w:rsidTr="00AA13C9">
        <w:tc>
          <w:tcPr>
            <w:tcW w:w="1755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70CB5" w:rsidRPr="00B34B8E" w:rsidRDefault="00770CB5" w:rsidP="00AA13C9">
            <w:pPr>
              <w:rPr>
                <w:sz w:val="28"/>
                <w:szCs w:val="28"/>
              </w:rPr>
            </w:pPr>
          </w:p>
        </w:tc>
      </w:tr>
      <w:tr w:rsidR="00AA13C9" w:rsidRPr="00B34B8E" w:rsidTr="00AA13C9">
        <w:tc>
          <w:tcPr>
            <w:tcW w:w="1755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</w:tr>
      <w:tr w:rsidR="00AA13C9" w:rsidRPr="00B34B8E" w:rsidTr="00AA13C9">
        <w:trPr>
          <w:gridBefore w:val="3"/>
          <w:wBefore w:w="5148" w:type="dxa"/>
        </w:trPr>
        <w:tc>
          <w:tcPr>
            <w:tcW w:w="1800" w:type="dxa"/>
          </w:tcPr>
          <w:p w:rsidR="00AA13C9" w:rsidRPr="00AA13C9" w:rsidRDefault="00AA13C9" w:rsidP="00AA13C9">
            <w:pPr>
              <w:jc w:val="center"/>
              <w:rPr>
                <w:sz w:val="28"/>
                <w:szCs w:val="28"/>
              </w:rPr>
            </w:pPr>
            <w:r w:rsidRPr="00B34B8E">
              <w:rPr>
                <w:sz w:val="28"/>
                <w:szCs w:val="28"/>
              </w:rPr>
              <w:t>Total</w:t>
            </w:r>
            <w:r>
              <w:rPr>
                <w:sz w:val="28"/>
                <w:szCs w:val="28"/>
              </w:rPr>
              <w:t xml:space="preserve"> (</w:t>
            </w:r>
            <w:r w:rsidR="00173A99" w:rsidRPr="00173A99">
              <w:rPr>
                <w:position w:val="-12"/>
                <w:sz w:val="22"/>
                <w:szCs w:val="22"/>
              </w:rPr>
              <w:object w:dxaOrig="480" w:dyaOrig="380">
                <v:shape id="_x0000_i1032" type="#_x0000_t75" style="width:24.55pt;height:19.65pt" o:ole="">
                  <v:imagedata r:id="rId19" o:title=""/>
                </v:shape>
                <o:OLEObject Type="Embed" ProgID="Equation.3" ShapeID="_x0000_i1032" DrawAspect="Content" ObjectID="_1507445875" r:id="rId20"/>
              </w:object>
            </w:r>
            <w:r>
              <w:rPr>
                <w:sz w:val="28"/>
                <w:szCs w:val="28"/>
              </w:rPr>
              <w:t>) =</w:t>
            </w:r>
          </w:p>
        </w:tc>
        <w:tc>
          <w:tcPr>
            <w:tcW w:w="1980" w:type="dxa"/>
          </w:tcPr>
          <w:p w:rsidR="00AA13C9" w:rsidRPr="00B34B8E" w:rsidRDefault="00AA13C9" w:rsidP="00AA13C9">
            <w:pPr>
              <w:rPr>
                <w:sz w:val="28"/>
                <w:szCs w:val="28"/>
              </w:rPr>
            </w:pPr>
          </w:p>
        </w:tc>
      </w:tr>
    </w:tbl>
    <w:p w:rsidR="00C17B21" w:rsidRPr="00C17B21" w:rsidRDefault="00C17B21" w:rsidP="00C17B21">
      <w:pPr>
        <w:rPr>
          <w:sz w:val="22"/>
          <w:szCs w:val="22"/>
        </w:rPr>
      </w:pPr>
    </w:p>
    <w:p w:rsidR="00B34B8E" w:rsidRDefault="00B34B8E" w:rsidP="00B34B8E">
      <w:pPr>
        <w:ind w:left="1440" w:hanging="1440"/>
        <w:rPr>
          <w:sz w:val="22"/>
          <w:szCs w:val="22"/>
        </w:rPr>
      </w:pPr>
      <w:r w:rsidRPr="00B34B8E">
        <w:rPr>
          <w:sz w:val="22"/>
          <w:szCs w:val="22"/>
        </w:rPr>
        <w:t xml:space="preserve">Step 6: </w:t>
      </w:r>
      <w:r w:rsidRPr="00B34B8E">
        <w:rPr>
          <w:sz w:val="22"/>
          <w:szCs w:val="22"/>
        </w:rPr>
        <w:tab/>
      </w:r>
      <w:r w:rsidR="00C17B21">
        <w:rPr>
          <w:sz w:val="22"/>
          <w:szCs w:val="22"/>
        </w:rPr>
        <w:t>I __________________ the</w:t>
      </w:r>
      <w:r w:rsidR="00AA13C9">
        <w:rPr>
          <w:sz w:val="22"/>
          <w:szCs w:val="22"/>
        </w:rPr>
        <w:t xml:space="preserve"> null hypothesis because </w:t>
      </w:r>
      <w:r w:rsidR="00C17B21">
        <w:rPr>
          <w:sz w:val="22"/>
          <w:szCs w:val="22"/>
        </w:rPr>
        <w:t xml:space="preserve">the calculated chi-squared value of </w:t>
      </w:r>
    </w:p>
    <w:p w:rsidR="00AA13C9" w:rsidRDefault="00AA13C9" w:rsidP="00B34B8E">
      <w:pPr>
        <w:ind w:left="1440" w:hanging="1440"/>
        <w:rPr>
          <w:sz w:val="22"/>
          <w:szCs w:val="22"/>
        </w:rPr>
      </w:pPr>
    </w:p>
    <w:p w:rsidR="002456FB" w:rsidRDefault="00C17B21" w:rsidP="00AA13C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___________ is </w:t>
      </w:r>
      <w:r w:rsidR="00AA13C9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AA13C9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AA13C9">
        <w:rPr>
          <w:sz w:val="22"/>
          <w:szCs w:val="22"/>
        </w:rPr>
        <w:t>______</w:t>
      </w:r>
      <w:r>
        <w:rPr>
          <w:sz w:val="22"/>
          <w:szCs w:val="22"/>
        </w:rPr>
        <w:t xml:space="preserve"> than the critical value of </w:t>
      </w:r>
      <w:r w:rsidR="00AA13C9">
        <w:rPr>
          <w:sz w:val="22"/>
          <w:szCs w:val="22"/>
        </w:rPr>
        <w:t>____________.</w:t>
      </w:r>
    </w:p>
    <w:p w:rsidR="00AA13C9" w:rsidRDefault="00AA13C9" w:rsidP="00AA13C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A13C9" w:rsidRDefault="00AA13C9" w:rsidP="000A5A8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Therefore, _______________________________________________________________</w:t>
      </w:r>
    </w:p>
    <w:p w:rsidR="00AA13C9" w:rsidRDefault="00AA13C9" w:rsidP="000A5A84">
      <w:pPr>
        <w:ind w:left="1440" w:hanging="1440"/>
        <w:rPr>
          <w:sz w:val="22"/>
          <w:szCs w:val="22"/>
        </w:rPr>
      </w:pPr>
    </w:p>
    <w:p w:rsidR="0089526E" w:rsidRDefault="00AA13C9" w:rsidP="000A5A84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  <w:r w:rsidR="0089526E">
        <w:rPr>
          <w:sz w:val="22"/>
          <w:szCs w:val="22"/>
        </w:rPr>
        <w:br w:type="page"/>
      </w:r>
    </w:p>
    <w:p w:rsidR="0089526E" w:rsidRDefault="0089526E" w:rsidP="0089526E">
      <w:pPr>
        <w:jc w:val="center"/>
        <w:rPr>
          <w:sz w:val="22"/>
          <w:szCs w:val="22"/>
        </w:rPr>
      </w:pPr>
    </w:p>
    <w:p w:rsidR="0089526E" w:rsidRDefault="0089526E" w:rsidP="0089526E">
      <w:pPr>
        <w:jc w:val="center"/>
        <w:rPr>
          <w:b/>
        </w:rPr>
      </w:pPr>
    </w:p>
    <w:p w:rsidR="0089526E" w:rsidRDefault="0089526E" w:rsidP="0089526E">
      <w:pPr>
        <w:jc w:val="center"/>
        <w:rPr>
          <w:b/>
        </w:rPr>
      </w:pPr>
    </w:p>
    <w:p w:rsidR="0089526E" w:rsidRPr="00ED4436" w:rsidRDefault="0089526E" w:rsidP="0089526E">
      <w:pPr>
        <w:jc w:val="center"/>
        <w:rPr>
          <w:b/>
        </w:rPr>
      </w:pPr>
      <w:r w:rsidRPr="00ED4436">
        <w:rPr>
          <w:b/>
        </w:rPr>
        <w:t>Formal Test for Independence</w:t>
      </w:r>
    </w:p>
    <w:p w:rsidR="0089526E" w:rsidRPr="00ED4436" w:rsidRDefault="0089526E" w:rsidP="0089526E"/>
    <w:p w:rsidR="0089526E" w:rsidRPr="00ED4436" w:rsidRDefault="0089526E" w:rsidP="0089526E">
      <w:pPr>
        <w:ind w:left="1440" w:hanging="1440"/>
      </w:pPr>
      <w:r w:rsidRPr="00ED4436">
        <w:t xml:space="preserve">Step 1: </w:t>
      </w:r>
      <w:r w:rsidRPr="00ED4436">
        <w:tab/>
        <w:t xml:space="preserve">We state </w:t>
      </w:r>
      <w:r w:rsidRPr="00ED4436">
        <w:rPr>
          <w:i/>
        </w:rPr>
        <w:t>H</w:t>
      </w:r>
      <w:r w:rsidRPr="00ED4436">
        <w:rPr>
          <w:i/>
          <w:vertAlign w:val="subscript"/>
        </w:rPr>
        <w:t>0</w:t>
      </w:r>
      <w:r w:rsidRPr="00ED4436">
        <w:t xml:space="preserve"> called the </w:t>
      </w:r>
      <w:r w:rsidRPr="00ED4436">
        <w:rPr>
          <w:b/>
        </w:rPr>
        <w:t>null hypothesis</w:t>
      </w:r>
      <w:r w:rsidRPr="00ED4436">
        <w:t>.  This is a statement that the two classifications being considered are independent.</w:t>
      </w:r>
    </w:p>
    <w:p w:rsidR="0089526E" w:rsidRPr="00ED4436" w:rsidRDefault="0089526E" w:rsidP="0089526E"/>
    <w:p w:rsidR="0089526E" w:rsidRPr="00ED4436" w:rsidRDefault="0089526E" w:rsidP="0089526E">
      <w:pPr>
        <w:ind w:left="1440"/>
      </w:pPr>
      <w:r w:rsidRPr="00ED4436">
        <w:t xml:space="preserve">We state </w:t>
      </w:r>
      <w:r w:rsidRPr="00ED4436">
        <w:rPr>
          <w:i/>
        </w:rPr>
        <w:t>H</w:t>
      </w:r>
      <w:r w:rsidRPr="00ED4436">
        <w:rPr>
          <w:i/>
          <w:vertAlign w:val="subscript"/>
        </w:rPr>
        <w:t>1</w:t>
      </w:r>
      <w:r w:rsidRPr="00ED4436">
        <w:t xml:space="preserve"> called the </w:t>
      </w:r>
      <w:r w:rsidRPr="00ED4436">
        <w:rPr>
          <w:b/>
        </w:rPr>
        <w:t>alternative hypothesis</w:t>
      </w:r>
      <w:r w:rsidRPr="00ED4436">
        <w:t>.  This is a statement that the two classifications being considered are not independent.</w:t>
      </w:r>
    </w:p>
    <w:p w:rsidR="0089526E" w:rsidRPr="00ED4436" w:rsidRDefault="0089526E" w:rsidP="0089526E">
      <w:pPr>
        <w:ind w:left="1440"/>
      </w:pPr>
    </w:p>
    <w:p w:rsidR="0089526E" w:rsidRPr="00ED4436" w:rsidRDefault="0089526E" w:rsidP="0089526E">
      <w:r w:rsidRPr="00ED4436">
        <w:t xml:space="preserve">Step 2: </w:t>
      </w:r>
      <w:r w:rsidRPr="00ED4436">
        <w:tab/>
        <w:t xml:space="preserve">Calculate the </w:t>
      </w:r>
      <w:r w:rsidRPr="00ED4436">
        <w:rPr>
          <w:b/>
        </w:rPr>
        <w:t>degrees of freedom</w:t>
      </w:r>
      <w:r w:rsidRPr="00ED4436">
        <w:t xml:space="preserve">: </w:t>
      </w:r>
    </w:p>
    <w:p w:rsidR="0089526E" w:rsidRPr="00ED4436" w:rsidRDefault="0089526E" w:rsidP="0089526E">
      <w:pPr>
        <w:ind w:left="720" w:firstLine="720"/>
      </w:pPr>
      <w:proofErr w:type="spellStart"/>
      <w:proofErr w:type="gramStart"/>
      <w:r w:rsidRPr="00ED4436">
        <w:t>df</w:t>
      </w:r>
      <w:proofErr w:type="spellEnd"/>
      <w:proofErr w:type="gramEnd"/>
      <w:r w:rsidRPr="00ED4436">
        <w:t>= (</w:t>
      </w:r>
      <w:r w:rsidRPr="00ED4436">
        <w:rPr>
          <w:i/>
        </w:rPr>
        <w:t>r</w:t>
      </w:r>
      <w:r w:rsidRPr="00ED4436">
        <w:t xml:space="preserve"> – 1)(</w:t>
      </w:r>
      <w:r w:rsidRPr="00ED4436">
        <w:rPr>
          <w:i/>
        </w:rPr>
        <w:t>c</w:t>
      </w:r>
      <w:r w:rsidRPr="00ED4436">
        <w:t xml:space="preserve"> – 1).</w:t>
      </w:r>
    </w:p>
    <w:p w:rsidR="0089526E" w:rsidRPr="00ED4436" w:rsidRDefault="0089526E" w:rsidP="0089526E">
      <w:pPr>
        <w:ind w:left="720" w:firstLine="720"/>
      </w:pPr>
    </w:p>
    <w:p w:rsidR="0089526E" w:rsidRPr="00ED4436" w:rsidRDefault="0089526E" w:rsidP="0089526E">
      <w:pPr>
        <w:ind w:left="1440" w:hanging="1440"/>
      </w:pPr>
      <w:r w:rsidRPr="00ED4436">
        <w:t>Step 3:</w:t>
      </w:r>
      <w:r w:rsidRPr="00ED4436">
        <w:tab/>
        <w:t xml:space="preserve">We quote the </w:t>
      </w:r>
      <w:r w:rsidRPr="00ED4436">
        <w:rPr>
          <w:b/>
        </w:rPr>
        <w:t>significance level</w:t>
      </w:r>
      <w:r w:rsidRPr="00ED4436">
        <w:t xml:space="preserve"> required</w:t>
      </w:r>
      <w:proofErr w:type="gramStart"/>
      <w:r w:rsidRPr="00ED4436">
        <w:t>,  i.e</w:t>
      </w:r>
      <w:proofErr w:type="gramEnd"/>
      <w:r w:rsidRPr="00ED4436">
        <w:t>., 10%, 5%, 1%</w:t>
      </w:r>
    </w:p>
    <w:p w:rsidR="0089526E" w:rsidRPr="00ED4436" w:rsidRDefault="0089526E" w:rsidP="0089526E">
      <w:pPr>
        <w:ind w:left="1440" w:hanging="1440"/>
      </w:pPr>
    </w:p>
    <w:p w:rsidR="0089526E" w:rsidRPr="00ED4436" w:rsidRDefault="0089526E" w:rsidP="0089526E">
      <w:pPr>
        <w:ind w:left="1440" w:hanging="1440"/>
      </w:pPr>
      <w:r w:rsidRPr="00ED4436">
        <w:t>Step 4:</w:t>
      </w:r>
      <w:r w:rsidRPr="00ED4436">
        <w:tab/>
        <w:t xml:space="preserve">We state the </w:t>
      </w:r>
      <w:r w:rsidRPr="00ED4436">
        <w:rPr>
          <w:b/>
        </w:rPr>
        <w:t>rejection inequality</w:t>
      </w:r>
      <w:r w:rsidRPr="00ED4436">
        <w:t xml:space="preserve"> </w:t>
      </w:r>
      <w:r w:rsidRPr="00ED4436">
        <w:rPr>
          <w:position w:val="-10"/>
        </w:rPr>
        <w:object w:dxaOrig="720" w:dyaOrig="360">
          <v:shape id="_x0000_i1033" type="#_x0000_t75" style="width:36pt;height:18.55pt" o:ole="">
            <v:imagedata r:id="rId21" o:title=""/>
          </v:shape>
          <o:OLEObject Type="Embed" ProgID="Equation.3" ShapeID="_x0000_i1033" DrawAspect="Content" ObjectID="_1507445876" r:id="rId22"/>
        </w:object>
      </w:r>
      <w:r w:rsidRPr="00ED4436">
        <w:t xml:space="preserve">where </w:t>
      </w:r>
      <w:r w:rsidRPr="00ED4436">
        <w:rPr>
          <w:i/>
        </w:rPr>
        <w:t>k</w:t>
      </w:r>
      <w:r w:rsidRPr="00ED4436">
        <w:t xml:space="preserve"> is obtained from the </w:t>
      </w:r>
      <w:r w:rsidRPr="00ED4436">
        <w:rPr>
          <w:b/>
        </w:rPr>
        <w:t>table of critical values</w:t>
      </w:r>
      <w:r w:rsidRPr="00ED4436">
        <w:t>.</w:t>
      </w:r>
    </w:p>
    <w:p w:rsidR="0089526E" w:rsidRPr="00ED4436" w:rsidRDefault="0089526E" w:rsidP="0089526E">
      <w:pPr>
        <w:ind w:left="1440" w:hanging="1440"/>
      </w:pPr>
    </w:p>
    <w:p w:rsidR="0089526E" w:rsidRPr="00ED4436" w:rsidRDefault="0089526E" w:rsidP="0089526E">
      <w:pPr>
        <w:ind w:left="1440" w:hanging="1440"/>
      </w:pPr>
      <w:r w:rsidRPr="00ED4436">
        <w:t>Step 5:</w:t>
      </w:r>
      <w:r w:rsidRPr="00ED4436">
        <w:tab/>
        <w:t xml:space="preserve">From the contingency table, find </w:t>
      </w:r>
      <w:r w:rsidRPr="00ED4436">
        <w:rPr>
          <w:position w:val="-14"/>
        </w:rPr>
        <w:object w:dxaOrig="420" w:dyaOrig="400">
          <v:shape id="_x0000_i1034" type="#_x0000_t75" style="width:26.75pt;height:25.1pt" o:ole="">
            <v:imagedata r:id="rId23" o:title=""/>
          </v:shape>
          <o:OLEObject Type="Embed" ProgID="Equation.3" ShapeID="_x0000_i1034" DrawAspect="Content" ObjectID="_1507445877" r:id="rId24"/>
        </w:object>
      </w:r>
      <w:r w:rsidRPr="00ED4436">
        <w:t xml:space="preserve"> using </w:t>
      </w:r>
      <w:r w:rsidRPr="00ED4436">
        <w:rPr>
          <w:position w:val="-30"/>
        </w:rPr>
        <w:object w:dxaOrig="1760" w:dyaOrig="680">
          <v:shape id="_x0000_i1035" type="#_x0000_t75" style="width:99.8pt;height:38.75pt" o:ole="">
            <v:imagedata r:id="rId25" o:title=""/>
          </v:shape>
          <o:OLEObject Type="Embed" ProgID="Equation.3" ShapeID="_x0000_i1035" DrawAspect="Content" ObjectID="_1507445878" r:id="rId26"/>
        </w:object>
      </w:r>
    </w:p>
    <w:p w:rsidR="0089526E" w:rsidRPr="00ED4436" w:rsidRDefault="0089526E" w:rsidP="0089526E">
      <w:pPr>
        <w:ind w:left="1440" w:hanging="1440"/>
      </w:pPr>
    </w:p>
    <w:p w:rsidR="0089526E" w:rsidRPr="00ED4436" w:rsidRDefault="0089526E" w:rsidP="0089526E">
      <w:pPr>
        <w:ind w:left="1440" w:hanging="1440"/>
      </w:pPr>
      <w:r w:rsidRPr="00ED4436">
        <w:t xml:space="preserve">Step 6: </w:t>
      </w:r>
      <w:r w:rsidRPr="00ED4436">
        <w:tab/>
        <w:t xml:space="preserve">We either accept </w:t>
      </w:r>
      <w:r w:rsidRPr="00ED4436">
        <w:rPr>
          <w:i/>
        </w:rPr>
        <w:t>H</w:t>
      </w:r>
      <w:r w:rsidRPr="00ED4436">
        <w:rPr>
          <w:i/>
          <w:vertAlign w:val="subscript"/>
        </w:rPr>
        <w:t>0</w:t>
      </w:r>
      <w:r w:rsidRPr="00ED4436">
        <w:rPr>
          <w:vertAlign w:val="subscript"/>
        </w:rPr>
        <w:t xml:space="preserve"> </w:t>
      </w:r>
      <w:r w:rsidRPr="00ED4436">
        <w:t xml:space="preserve">or reject </w:t>
      </w:r>
      <w:r w:rsidRPr="00ED4436">
        <w:rPr>
          <w:i/>
        </w:rPr>
        <w:t>H</w:t>
      </w:r>
      <w:r w:rsidRPr="00ED4436">
        <w:rPr>
          <w:i/>
          <w:vertAlign w:val="subscript"/>
        </w:rPr>
        <w:t>0</w:t>
      </w:r>
      <w:r w:rsidRPr="00ED4436">
        <w:t xml:space="preserve"> depending on the rejection inequality result.</w:t>
      </w:r>
    </w:p>
    <w:p w:rsidR="0089526E" w:rsidRDefault="0089526E" w:rsidP="0089526E">
      <w:pPr>
        <w:jc w:val="center"/>
        <w:rPr>
          <w:sz w:val="42"/>
          <w:szCs w:val="42"/>
        </w:rPr>
      </w:pPr>
    </w:p>
    <w:p w:rsidR="0089526E" w:rsidRPr="00ED4436" w:rsidRDefault="0089526E" w:rsidP="0089526E">
      <w:pPr>
        <w:jc w:val="center"/>
        <w:rPr>
          <w:b/>
        </w:rPr>
      </w:pPr>
      <w:r w:rsidRPr="00ED4436">
        <w:rPr>
          <w:b/>
        </w:rPr>
        <w:t>Table of critical values</w:t>
      </w:r>
    </w:p>
    <w:p w:rsidR="0089526E" w:rsidRPr="00ED4436" w:rsidRDefault="0089526E" w:rsidP="0089526E">
      <w:pPr>
        <w:jc w:val="center"/>
      </w:pPr>
    </w:p>
    <w:p w:rsidR="0089526E" w:rsidRDefault="0089526E" w:rsidP="0089526E">
      <w:pPr>
        <w:jc w:val="center"/>
      </w:pPr>
      <w:r>
        <w:rPr>
          <w:noProof/>
          <w:sz w:val="42"/>
          <w:szCs w:val="42"/>
        </w:rPr>
        <w:drawing>
          <wp:inline distT="0" distB="0" distL="0" distR="0" wp14:anchorId="5E5C010E" wp14:editId="0AA16091">
            <wp:extent cx="3324225" cy="326953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67" cy="32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6E" w:rsidRDefault="0089526E">
      <w:pPr>
        <w:spacing w:after="200" w:line="276" w:lineRule="auto"/>
        <w:rPr>
          <w:sz w:val="22"/>
          <w:szCs w:val="22"/>
        </w:rPr>
      </w:pPr>
    </w:p>
    <w:p w:rsidR="00AA13C9" w:rsidRPr="009D01FC" w:rsidRDefault="00AA13C9" w:rsidP="00AA13C9">
      <w:pPr>
        <w:ind w:left="1440"/>
        <w:rPr>
          <w:sz w:val="22"/>
          <w:szCs w:val="22"/>
        </w:rPr>
      </w:pPr>
    </w:p>
    <w:sectPr w:rsidR="00AA13C9" w:rsidRPr="009D01FC" w:rsidSect="00770CB5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43794"/>
    <w:rsid w:val="000518F4"/>
    <w:rsid w:val="000543A2"/>
    <w:rsid w:val="0008724D"/>
    <w:rsid w:val="000A5A84"/>
    <w:rsid w:val="000F67C1"/>
    <w:rsid w:val="00123721"/>
    <w:rsid w:val="00133BE8"/>
    <w:rsid w:val="00135782"/>
    <w:rsid w:val="001362EE"/>
    <w:rsid w:val="0015086F"/>
    <w:rsid w:val="00155FF8"/>
    <w:rsid w:val="00173A99"/>
    <w:rsid w:val="001A6600"/>
    <w:rsid w:val="001A7045"/>
    <w:rsid w:val="001F1E50"/>
    <w:rsid w:val="00235727"/>
    <w:rsid w:val="002456FB"/>
    <w:rsid w:val="00281C75"/>
    <w:rsid w:val="002A05F4"/>
    <w:rsid w:val="002A6B56"/>
    <w:rsid w:val="002C20DD"/>
    <w:rsid w:val="002D2B05"/>
    <w:rsid w:val="002D57BA"/>
    <w:rsid w:val="0031381C"/>
    <w:rsid w:val="0033643D"/>
    <w:rsid w:val="00356933"/>
    <w:rsid w:val="00360ADD"/>
    <w:rsid w:val="00364445"/>
    <w:rsid w:val="003720B2"/>
    <w:rsid w:val="00387ED0"/>
    <w:rsid w:val="00392C24"/>
    <w:rsid w:val="00397B60"/>
    <w:rsid w:val="003A0082"/>
    <w:rsid w:val="003B2276"/>
    <w:rsid w:val="003C0D00"/>
    <w:rsid w:val="003E3920"/>
    <w:rsid w:val="003F23F1"/>
    <w:rsid w:val="00411696"/>
    <w:rsid w:val="00440E2F"/>
    <w:rsid w:val="00487427"/>
    <w:rsid w:val="004A1DC9"/>
    <w:rsid w:val="004C18F8"/>
    <w:rsid w:val="004C67B3"/>
    <w:rsid w:val="004D2539"/>
    <w:rsid w:val="00506A17"/>
    <w:rsid w:val="00521FEF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82219"/>
    <w:rsid w:val="006C1DFB"/>
    <w:rsid w:val="006C347E"/>
    <w:rsid w:val="006C43AF"/>
    <w:rsid w:val="006D02A3"/>
    <w:rsid w:val="006D6A51"/>
    <w:rsid w:val="006E30C6"/>
    <w:rsid w:val="006F03E1"/>
    <w:rsid w:val="00705310"/>
    <w:rsid w:val="0072123B"/>
    <w:rsid w:val="00733238"/>
    <w:rsid w:val="00740290"/>
    <w:rsid w:val="0076112B"/>
    <w:rsid w:val="00763490"/>
    <w:rsid w:val="00770CB5"/>
    <w:rsid w:val="00794DED"/>
    <w:rsid w:val="007B7A6F"/>
    <w:rsid w:val="007F1FC4"/>
    <w:rsid w:val="00803BE7"/>
    <w:rsid w:val="00830FEE"/>
    <w:rsid w:val="00883849"/>
    <w:rsid w:val="00890548"/>
    <w:rsid w:val="0089526E"/>
    <w:rsid w:val="008E0162"/>
    <w:rsid w:val="00940C9B"/>
    <w:rsid w:val="00951698"/>
    <w:rsid w:val="0095443B"/>
    <w:rsid w:val="00955F42"/>
    <w:rsid w:val="00963D31"/>
    <w:rsid w:val="009D01FC"/>
    <w:rsid w:val="009F0D59"/>
    <w:rsid w:val="00A0581F"/>
    <w:rsid w:val="00A16935"/>
    <w:rsid w:val="00A30174"/>
    <w:rsid w:val="00A42C85"/>
    <w:rsid w:val="00A5498F"/>
    <w:rsid w:val="00A702B5"/>
    <w:rsid w:val="00AA13C9"/>
    <w:rsid w:val="00AB7986"/>
    <w:rsid w:val="00AD23BE"/>
    <w:rsid w:val="00B12974"/>
    <w:rsid w:val="00B15E14"/>
    <w:rsid w:val="00B206E6"/>
    <w:rsid w:val="00B34B8E"/>
    <w:rsid w:val="00B4247E"/>
    <w:rsid w:val="00B77FCD"/>
    <w:rsid w:val="00BE60A3"/>
    <w:rsid w:val="00C15358"/>
    <w:rsid w:val="00C15A20"/>
    <w:rsid w:val="00C17B21"/>
    <w:rsid w:val="00C3266B"/>
    <w:rsid w:val="00C45A2D"/>
    <w:rsid w:val="00C83364"/>
    <w:rsid w:val="00C84447"/>
    <w:rsid w:val="00C90199"/>
    <w:rsid w:val="00CB7141"/>
    <w:rsid w:val="00CF3EFF"/>
    <w:rsid w:val="00CF415F"/>
    <w:rsid w:val="00D10C64"/>
    <w:rsid w:val="00D33E0B"/>
    <w:rsid w:val="00D55BDD"/>
    <w:rsid w:val="00D97918"/>
    <w:rsid w:val="00DE2D01"/>
    <w:rsid w:val="00E4190C"/>
    <w:rsid w:val="00E50475"/>
    <w:rsid w:val="00E63D4C"/>
    <w:rsid w:val="00EC1800"/>
    <w:rsid w:val="00F2625B"/>
    <w:rsid w:val="00F6039E"/>
    <w:rsid w:val="00F77545"/>
    <w:rsid w:val="00FA2207"/>
    <w:rsid w:val="00FA56B0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2015-10-20T16:31:00Z</cp:lastPrinted>
  <dcterms:created xsi:type="dcterms:W3CDTF">2015-10-27T15:05:00Z</dcterms:created>
  <dcterms:modified xsi:type="dcterms:W3CDTF">2015-10-27T15:05:00Z</dcterms:modified>
</cp:coreProperties>
</file>